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spacing w:after="80" w:lineRule="auto"/>
        <w:jc w:val="center"/>
        <w:rPr/>
      </w:pPr>
      <w:bookmarkStart w:colFirst="0" w:colLast="0" w:name="_b00oa2oe19ha" w:id="0"/>
      <w:bookmarkEnd w:id="0"/>
      <w:r w:rsidDel="00000000" w:rsidR="00000000" w:rsidRPr="00000000">
        <w:rPr>
          <w:rtl w:val="0"/>
        </w:rPr>
        <w:t xml:space="preserve">Sample AI-Generated Article 1 (Unedited)</w:t>
      </w:r>
    </w:p>
    <w:p w:rsidR="00000000" w:rsidDel="00000000" w:rsidP="00000000" w:rsidRDefault="00000000" w:rsidRPr="00000000" w14:paraId="00000002">
      <w:pPr>
        <w:rPr>
          <w:sz w:val="22"/>
          <w:szCs w:val="22"/>
        </w:rPr>
      </w:pPr>
      <w:r w:rsidDel="00000000" w:rsidR="00000000" w:rsidRPr="00000000">
        <w:rPr>
          <w:rtl w:val="0"/>
        </w:rPr>
      </w:r>
    </w:p>
    <w:p w:rsidR="00000000" w:rsidDel="00000000" w:rsidP="00000000" w:rsidRDefault="00000000" w:rsidRPr="00000000" w14:paraId="00000003">
      <w:pPr>
        <w:rPr>
          <w:sz w:val="22"/>
          <w:szCs w:val="22"/>
        </w:rPr>
      </w:pPr>
      <w:r w:rsidDel="00000000" w:rsidR="00000000" w:rsidRPr="00000000">
        <w:rPr>
          <w:sz w:val="22"/>
          <w:szCs w:val="22"/>
          <w:rtl w:val="0"/>
        </w:rPr>
        <w:t xml:space="preserve">As you probably saw in </w:t>
      </w:r>
      <w:r w:rsidDel="00000000" w:rsidR="00000000" w:rsidRPr="00000000">
        <w:rPr>
          <w:i w:val="1"/>
          <w:iCs w:val="1"/>
          <w:sz w:val="22"/>
          <w:szCs w:val="22"/>
          <w:rtl w:val="0"/>
        </w:rPr>
        <w:t xml:space="preserve">Operation De-Robotify</w:t>
      </w:r>
      <w:r w:rsidDel="00000000" w:rsidR="00000000" w:rsidRPr="00000000">
        <w:rPr>
          <w:sz w:val="22"/>
          <w:szCs w:val="22"/>
          <w:rtl w:val="0"/>
        </w:rPr>
        <w:t xml:space="preserve">, I asked ChatGPT-4o for the worst possible AI-generated blog post. The response: “Buckle up for the worst AI-generated blog post you’ve ever seen — loaded with all the robotic glory: bloated intro, empty buzzwords, vague claims, long bullet lists, and tone-deaf confidence masking a whole lot of nothing.”</w:t>
      </w:r>
    </w:p>
    <w:p w:rsidR="00000000" w:rsidDel="00000000" w:rsidP="00000000" w:rsidRDefault="00000000" w:rsidRPr="00000000" w14:paraId="00000004">
      <w:pPr>
        <w:rPr>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sz w:val="22"/>
          <w:szCs w:val="22"/>
          <w:rtl w:val="0"/>
        </w:rPr>
        <w:t xml:space="preserve">“ChatHus” is a joke about a nickname, and I had a good laugh when I saw the byline.</w:t>
      </w:r>
    </w:p>
    <w:p w:rsidR="00000000" w:rsidDel="00000000" w:rsidP="00000000" w:rsidRDefault="00000000" w:rsidRPr="00000000" w14:paraId="00000006">
      <w:pPr>
        <w:rPr>
          <w:sz w:val="22"/>
          <w:szCs w:val="22"/>
        </w:rPr>
      </w:pPr>
      <w:r w:rsidDel="00000000" w:rsidR="00000000" w:rsidRPr="00000000">
        <w:rPr>
          <w:rtl w:val="0"/>
        </w:rPr>
      </w:r>
    </w:p>
    <w:p w:rsidR="00000000" w:rsidDel="00000000" w:rsidP="00000000" w:rsidRDefault="00000000" w:rsidRPr="00000000" w14:paraId="00000007">
      <w:pPr>
        <w:rPr>
          <w:sz w:val="22"/>
          <w:szCs w:val="22"/>
        </w:rPr>
      </w:pPr>
      <w:r w:rsidDel="00000000" w:rsidR="00000000" w:rsidRPr="00000000">
        <w:rPr>
          <w:sz w:val="22"/>
          <w:szCs w:val="22"/>
          <w:rtl w:val="0"/>
        </w:rPr>
        <w:t xml:space="preserve">Can you tell it’s purely AI-generated? If not, use the checklist to spot common phrases and patterns. And even if it’s obvious, dig deep. What would you change, delete, or add to make it your own? Check it on </w:t>
      </w:r>
      <w:hyperlink r:id="rId6">
        <w:r w:rsidDel="00000000" w:rsidR="00000000" w:rsidRPr="00000000">
          <w:rPr>
            <w:color w:val="1155cc"/>
            <w:sz w:val="22"/>
            <w:szCs w:val="22"/>
            <w:u w:val="single"/>
            <w:rtl w:val="0"/>
          </w:rPr>
          <w:t xml:space="preserve">Copyleaks</w:t>
        </w:r>
      </w:hyperlink>
      <w:r w:rsidDel="00000000" w:rsidR="00000000" w:rsidRPr="00000000">
        <w:rPr>
          <w:sz w:val="22"/>
          <w:szCs w:val="22"/>
          <w:rtl w:val="0"/>
        </w:rPr>
        <w:t xml:space="preserve">, </w:t>
      </w:r>
      <w:hyperlink r:id="rId7">
        <w:r w:rsidDel="00000000" w:rsidR="00000000" w:rsidRPr="00000000">
          <w:rPr>
            <w:color w:val="1155cc"/>
            <w:sz w:val="22"/>
            <w:szCs w:val="22"/>
            <w:u w:val="single"/>
            <w:rtl w:val="0"/>
          </w:rPr>
          <w:t xml:space="preserve">Grammarly</w:t>
        </w:r>
      </w:hyperlink>
      <w:r w:rsidDel="00000000" w:rsidR="00000000" w:rsidRPr="00000000">
        <w:rPr>
          <w:sz w:val="22"/>
          <w:szCs w:val="22"/>
          <w:rtl w:val="0"/>
        </w:rPr>
        <w:t xml:space="preserve">, </w:t>
      </w:r>
      <w:hyperlink r:id="rId8">
        <w:r w:rsidDel="00000000" w:rsidR="00000000" w:rsidRPr="00000000">
          <w:rPr>
            <w:color w:val="1155cc"/>
            <w:sz w:val="22"/>
            <w:szCs w:val="22"/>
            <w:u w:val="single"/>
            <w:rtl w:val="0"/>
          </w:rPr>
          <w:t xml:space="preserve">GPTZero</w:t>
        </w:r>
      </w:hyperlink>
      <w:r w:rsidDel="00000000" w:rsidR="00000000" w:rsidRPr="00000000">
        <w:rPr>
          <w:sz w:val="22"/>
          <w:szCs w:val="22"/>
          <w:rtl w:val="0"/>
        </w:rPr>
        <w:t xml:space="preserve">, or another reputable AI detection tool.</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Heading1"/>
        <w:spacing w:after="80" w:lineRule="auto"/>
        <w:rPr>
          <w:b w:val="1"/>
          <w:bCs w:val="1"/>
        </w:rPr>
      </w:pPr>
      <w:bookmarkStart w:colFirst="0" w:colLast="0" w:name="_ycor0q42h2xq" w:id="1"/>
      <w:bookmarkEnd w:id="1"/>
      <w:r w:rsidDel="00000000" w:rsidR="00000000" w:rsidRPr="00000000">
        <w:rPr>
          <w:b w:val="1"/>
          <w:bCs w:val="1"/>
          <w:rtl w:val="0"/>
        </w:rPr>
        <w:t xml:space="preserve">Why Good Leadership Matters in Business</w:t>
      </w:r>
    </w:p>
    <w:p w:rsidR="00000000" w:rsidDel="00000000" w:rsidP="00000000" w:rsidRDefault="00000000" w:rsidRPr="00000000" w14:paraId="0000000A">
      <w:pPr>
        <w:spacing w:after="240" w:before="240" w:lineRule="auto"/>
        <w:rPr>
          <w:i w:val="1"/>
          <w:iCs w:val="1"/>
          <w:sz w:val="22"/>
          <w:szCs w:val="22"/>
        </w:rPr>
      </w:pPr>
      <w:r w:rsidDel="00000000" w:rsidR="00000000" w:rsidRPr="00000000">
        <w:rPr>
          <w:i w:val="1"/>
          <w:iCs w:val="1"/>
          <w:sz w:val="22"/>
          <w:szCs w:val="22"/>
          <w:rtl w:val="0"/>
        </w:rPr>
        <w:t xml:space="preserve">By ChatHus, Certified Corporate Phrase Generator™</w:t>
      </w:r>
    </w:p>
    <w:p w:rsidR="00000000" w:rsidDel="00000000" w:rsidP="00000000" w:rsidRDefault="00000000" w:rsidRPr="00000000" w14:paraId="0000000B">
      <w:pPr>
        <w:spacing w:after="240" w:before="240" w:lineRule="auto"/>
        <w:rPr/>
      </w:pPr>
      <w:r w:rsidDel="00000000" w:rsidR="00000000" w:rsidRPr="00000000">
        <w:rPr>
          <w:rtl w:val="0"/>
        </w:rPr>
        <w:t xml:space="preserve">In today’s fast-paced digital world, leadership has emerged as a crucial pillar of success in any organization. As companies strive to stay competitive in an ever-evolving business landscape, the role of effective leadership cannot be understated. From fostering employee morale to driving innovation, good leadership serves as the backbone of sustainable growth. Ultimately, it is leadership that defines the trajectory of a company in today’s modern age.</w:t>
      </w:r>
    </w:p>
    <w:p w:rsidR="00000000" w:rsidDel="00000000" w:rsidP="00000000" w:rsidRDefault="00000000" w:rsidRPr="00000000" w14:paraId="0000000C">
      <w:pPr>
        <w:pStyle w:val="Heading3"/>
        <w:keepNext w:val="0"/>
        <w:keepLines w:val="0"/>
        <w:spacing w:before="280" w:lineRule="auto"/>
        <w:rPr>
          <w:b w:val="1"/>
          <w:bCs w:val="1"/>
          <w:color w:val="000000"/>
          <w:sz w:val="26"/>
          <w:szCs w:val="26"/>
        </w:rPr>
      </w:pPr>
      <w:bookmarkStart w:colFirst="0" w:colLast="0" w:name="_mpyxogbnv457" w:id="2"/>
      <w:bookmarkEnd w:id="2"/>
      <w:r w:rsidDel="00000000" w:rsidR="00000000" w:rsidRPr="00000000">
        <w:rPr>
          <w:b w:val="1"/>
          <w:bCs w:val="1"/>
          <w:color w:val="000000"/>
          <w:sz w:val="26"/>
          <w:szCs w:val="26"/>
          <w:rtl w:val="0"/>
        </w:rPr>
        <w:t xml:space="preserve">The Importance of Visionary Leadership</w:t>
      </w:r>
    </w:p>
    <w:p w:rsidR="00000000" w:rsidDel="00000000" w:rsidP="00000000" w:rsidRDefault="00000000" w:rsidRPr="00000000" w14:paraId="0000000D">
      <w:pPr>
        <w:spacing w:after="240" w:before="240" w:lineRule="auto"/>
        <w:rPr/>
      </w:pPr>
      <w:r w:rsidDel="00000000" w:rsidR="00000000" w:rsidRPr="00000000">
        <w:rPr>
          <w:rtl w:val="0"/>
        </w:rPr>
        <w:t xml:space="preserve">At the heart of every successful organization lies a visionary leader. These leaders are able to look beyond the day-to-day operations and formulate strategies that lead to long-term growth. By setting clear objectives and articulating a compelling mission, leaders provide direction and purpose. This enables employees to align their goals with the overall strategy of the organization.</w:t>
      </w:r>
    </w:p>
    <w:p w:rsidR="00000000" w:rsidDel="00000000" w:rsidP="00000000" w:rsidRDefault="00000000" w:rsidRPr="00000000" w14:paraId="0000000E">
      <w:pPr>
        <w:spacing w:after="240" w:before="240" w:lineRule="auto"/>
        <w:rPr/>
      </w:pPr>
      <w:r w:rsidDel="00000000" w:rsidR="00000000" w:rsidRPr="00000000">
        <w:rPr>
          <w:rtl w:val="0"/>
        </w:rPr>
        <w:t xml:space="preserve">Furthermore, visionary leaders are able to adapt to changing trends. In today’s global economy, it is essential to be agile and flexible. Leaders who embrace change are better positioned to empower their teams and optimize outcomes across multiple departments.</w:t>
      </w:r>
    </w:p>
    <w:p w:rsidR="00000000" w:rsidDel="00000000" w:rsidP="00000000" w:rsidRDefault="00000000" w:rsidRPr="00000000" w14:paraId="0000000F">
      <w:pPr>
        <w:pStyle w:val="Heading3"/>
        <w:keepNext w:val="0"/>
        <w:keepLines w:val="0"/>
        <w:spacing w:before="280" w:lineRule="auto"/>
        <w:rPr>
          <w:b w:val="1"/>
          <w:bCs w:val="1"/>
          <w:color w:val="000000"/>
          <w:sz w:val="26"/>
          <w:szCs w:val="26"/>
        </w:rPr>
      </w:pPr>
      <w:bookmarkStart w:colFirst="0" w:colLast="0" w:name="_grh6od5lp09" w:id="3"/>
      <w:bookmarkEnd w:id="3"/>
      <w:r w:rsidDel="00000000" w:rsidR="00000000" w:rsidRPr="00000000">
        <w:rPr>
          <w:b w:val="1"/>
          <w:bCs w:val="1"/>
          <w:color w:val="000000"/>
          <w:sz w:val="26"/>
          <w:szCs w:val="26"/>
          <w:rtl w:val="0"/>
        </w:rPr>
        <w:t xml:space="preserve">Key Traits of Good Leaders</w:t>
      </w:r>
    </w:p>
    <w:p w:rsidR="00000000" w:rsidDel="00000000" w:rsidP="00000000" w:rsidRDefault="00000000" w:rsidRPr="00000000" w14:paraId="00000010">
      <w:pPr>
        <w:spacing w:after="240" w:before="240" w:lineRule="auto"/>
        <w:rPr/>
      </w:pPr>
      <w:r w:rsidDel="00000000" w:rsidR="00000000" w:rsidRPr="00000000">
        <w:rPr>
          <w:rtl w:val="0"/>
        </w:rPr>
        <w:t xml:space="preserve">There are many attributes that define strong leaders. These include (but are not limited to):</w:t>
      </w:r>
    </w:p>
    <w:p w:rsidR="00000000" w:rsidDel="00000000" w:rsidP="00000000" w:rsidRDefault="00000000" w:rsidRPr="00000000" w14:paraId="00000011">
      <w:pPr>
        <w:numPr>
          <w:ilvl w:val="0"/>
          <w:numId w:val="1"/>
        </w:numPr>
        <w:spacing w:after="0" w:afterAutospacing="0" w:before="240" w:lineRule="auto"/>
        <w:ind w:left="720" w:hanging="360"/>
        <w:rPr>
          <w:u w:val="none"/>
        </w:rPr>
      </w:pPr>
      <w:r w:rsidDel="00000000" w:rsidR="00000000" w:rsidRPr="00000000">
        <w:rPr>
          <w:rtl w:val="0"/>
        </w:rPr>
        <w:t xml:space="preserve">Communication skills</w:t>
      </w:r>
    </w:p>
    <w:p w:rsidR="00000000" w:rsidDel="00000000" w:rsidP="00000000" w:rsidRDefault="00000000" w:rsidRPr="00000000" w14:paraId="00000012">
      <w:pPr>
        <w:numPr>
          <w:ilvl w:val="0"/>
          <w:numId w:val="1"/>
        </w:numPr>
        <w:spacing w:after="0" w:afterAutospacing="0" w:before="0" w:beforeAutospacing="0" w:lineRule="auto"/>
        <w:ind w:left="720" w:hanging="360"/>
        <w:rPr>
          <w:u w:val="none"/>
        </w:rPr>
      </w:pPr>
      <w:r w:rsidDel="00000000" w:rsidR="00000000" w:rsidRPr="00000000">
        <w:rPr>
          <w:rtl w:val="0"/>
        </w:rPr>
        <w:t xml:space="preserve">Emotional intelligence</w:t>
      </w:r>
    </w:p>
    <w:p w:rsidR="00000000" w:rsidDel="00000000" w:rsidP="00000000" w:rsidRDefault="00000000" w:rsidRPr="00000000" w14:paraId="00000013">
      <w:pPr>
        <w:numPr>
          <w:ilvl w:val="0"/>
          <w:numId w:val="1"/>
        </w:numPr>
        <w:spacing w:after="0" w:afterAutospacing="0" w:before="0" w:beforeAutospacing="0" w:lineRule="auto"/>
        <w:ind w:left="720" w:hanging="360"/>
        <w:rPr>
          <w:u w:val="none"/>
        </w:rPr>
      </w:pPr>
      <w:r w:rsidDel="00000000" w:rsidR="00000000" w:rsidRPr="00000000">
        <w:rPr>
          <w:rtl w:val="0"/>
        </w:rPr>
        <w:t xml:space="preserve">Strategic thinking</w:t>
      </w:r>
    </w:p>
    <w:p w:rsidR="00000000" w:rsidDel="00000000" w:rsidP="00000000" w:rsidRDefault="00000000" w:rsidRPr="00000000" w14:paraId="00000014">
      <w:pPr>
        <w:numPr>
          <w:ilvl w:val="0"/>
          <w:numId w:val="1"/>
        </w:numPr>
        <w:spacing w:after="0" w:afterAutospacing="0" w:before="0" w:beforeAutospacing="0" w:lineRule="auto"/>
        <w:ind w:left="720" w:hanging="360"/>
        <w:rPr>
          <w:u w:val="none"/>
        </w:rPr>
      </w:pPr>
      <w:r w:rsidDel="00000000" w:rsidR="00000000" w:rsidRPr="00000000">
        <w:rPr>
          <w:rtl w:val="0"/>
        </w:rPr>
        <w:t xml:space="preserve">Problem-solving abilities</w:t>
      </w:r>
    </w:p>
    <w:p w:rsidR="00000000" w:rsidDel="00000000" w:rsidP="00000000" w:rsidRDefault="00000000" w:rsidRPr="00000000" w14:paraId="00000015">
      <w:pPr>
        <w:numPr>
          <w:ilvl w:val="0"/>
          <w:numId w:val="1"/>
        </w:numPr>
        <w:spacing w:after="0" w:afterAutospacing="0" w:before="0" w:beforeAutospacing="0" w:lineRule="auto"/>
        <w:ind w:left="720" w:hanging="360"/>
        <w:rPr>
          <w:u w:val="none"/>
        </w:rPr>
      </w:pPr>
      <w:r w:rsidDel="00000000" w:rsidR="00000000" w:rsidRPr="00000000">
        <w:rPr>
          <w:rtl w:val="0"/>
        </w:rPr>
        <w:t xml:space="preserve">Time management</w:t>
      </w:r>
    </w:p>
    <w:p w:rsidR="00000000" w:rsidDel="00000000" w:rsidP="00000000" w:rsidRDefault="00000000" w:rsidRPr="00000000" w14:paraId="00000016">
      <w:pPr>
        <w:numPr>
          <w:ilvl w:val="0"/>
          <w:numId w:val="1"/>
        </w:numPr>
        <w:spacing w:after="240" w:before="0" w:beforeAutospacing="0" w:lineRule="auto"/>
        <w:ind w:left="720" w:hanging="360"/>
        <w:rPr>
          <w:u w:val="none"/>
        </w:rPr>
      </w:pPr>
      <w:r w:rsidDel="00000000" w:rsidR="00000000" w:rsidRPr="00000000">
        <w:rPr>
          <w:rtl w:val="0"/>
        </w:rPr>
        <w:t xml:space="preserve">Decision-making</w:t>
      </w:r>
    </w:p>
    <w:p w:rsidR="00000000" w:rsidDel="00000000" w:rsidP="00000000" w:rsidRDefault="00000000" w:rsidRPr="00000000" w14:paraId="00000017">
      <w:pPr>
        <w:spacing w:after="240" w:before="240" w:lineRule="auto"/>
        <w:rPr/>
      </w:pPr>
      <w:r w:rsidDel="00000000" w:rsidR="00000000" w:rsidRPr="00000000">
        <w:rPr>
          <w:rtl w:val="0"/>
        </w:rPr>
        <w:t xml:space="preserve">Each of these traits plays a critical role in creating a productive work environment. For example, effective communication helps minimize misunderstandings, while strong problem-solving skills can help reduce downtime and promote operational efficiency. Additionally, emotional intelligence allows leaders to foster strong interpersonal relationships, thereby boosting morale and engagement.</w:t>
      </w:r>
    </w:p>
    <w:p w:rsidR="00000000" w:rsidDel="00000000" w:rsidP="00000000" w:rsidRDefault="00000000" w:rsidRPr="00000000" w14:paraId="00000018">
      <w:pPr>
        <w:pStyle w:val="Heading3"/>
        <w:keepNext w:val="0"/>
        <w:keepLines w:val="0"/>
        <w:spacing w:before="280" w:lineRule="auto"/>
        <w:rPr>
          <w:b w:val="1"/>
          <w:bCs w:val="1"/>
          <w:color w:val="000000"/>
          <w:sz w:val="26"/>
          <w:szCs w:val="26"/>
        </w:rPr>
      </w:pPr>
      <w:bookmarkStart w:colFirst="0" w:colLast="0" w:name="_9lusnlsbr9mr" w:id="4"/>
      <w:bookmarkEnd w:id="4"/>
      <w:r w:rsidDel="00000000" w:rsidR="00000000" w:rsidRPr="00000000">
        <w:rPr>
          <w:b w:val="1"/>
          <w:bCs w:val="1"/>
          <w:color w:val="000000"/>
          <w:sz w:val="26"/>
          <w:szCs w:val="26"/>
          <w:rtl w:val="0"/>
        </w:rPr>
        <w:t xml:space="preserve">Leadership Fosters Innovation</w:t>
      </w:r>
    </w:p>
    <w:p w:rsidR="00000000" w:rsidDel="00000000" w:rsidP="00000000" w:rsidRDefault="00000000" w:rsidRPr="00000000" w14:paraId="00000019">
      <w:pPr>
        <w:spacing w:after="240" w:before="240" w:lineRule="auto"/>
        <w:rPr/>
      </w:pPr>
      <w:r w:rsidDel="00000000" w:rsidR="00000000" w:rsidRPr="00000000">
        <w:rPr>
          <w:rtl w:val="0"/>
        </w:rPr>
        <w:t xml:space="preserve">Innovation is a cornerstone of success. Companies that fail to innovate risk being left behind. Good leaders encourage employees to think outside the box and embrace new ideas. This kind of culture promotes collaboration, experimentation, and creativity.</w:t>
      </w:r>
    </w:p>
    <w:p w:rsidR="00000000" w:rsidDel="00000000" w:rsidP="00000000" w:rsidRDefault="00000000" w:rsidRPr="00000000" w14:paraId="0000001A">
      <w:pPr>
        <w:spacing w:after="240" w:before="240" w:lineRule="auto"/>
        <w:rPr/>
      </w:pPr>
      <w:r w:rsidDel="00000000" w:rsidR="00000000" w:rsidRPr="00000000">
        <w:rPr>
          <w:rtl w:val="0"/>
        </w:rPr>
        <w:t xml:space="preserve">By fostering an environment where innovation thrives, businesses can remain relevant and stay ahead of the curve. Leaders who support innovation often implement brainstorming sessions, encourage cross-functional teamwork, and reward employees who go above and beyond. This results in increased productivity, higher employee satisfaction, and enhanced profitability.</w:t>
      </w:r>
    </w:p>
    <w:p w:rsidR="00000000" w:rsidDel="00000000" w:rsidP="00000000" w:rsidRDefault="00000000" w:rsidRPr="00000000" w14:paraId="0000001B">
      <w:pPr>
        <w:pStyle w:val="Heading3"/>
        <w:keepNext w:val="0"/>
        <w:keepLines w:val="0"/>
        <w:spacing w:before="280" w:lineRule="auto"/>
        <w:rPr>
          <w:b w:val="1"/>
          <w:bCs w:val="1"/>
          <w:color w:val="000000"/>
          <w:sz w:val="26"/>
          <w:szCs w:val="26"/>
        </w:rPr>
      </w:pPr>
      <w:bookmarkStart w:colFirst="0" w:colLast="0" w:name="_5gp0gqhmkcwq" w:id="5"/>
      <w:bookmarkEnd w:id="5"/>
      <w:r w:rsidDel="00000000" w:rsidR="00000000" w:rsidRPr="00000000">
        <w:rPr>
          <w:b w:val="1"/>
          <w:bCs w:val="1"/>
          <w:color w:val="000000"/>
          <w:sz w:val="26"/>
          <w:szCs w:val="26"/>
          <w:rtl w:val="0"/>
        </w:rPr>
        <w:t xml:space="preserve">Leadership Improves Employee Retention</w:t>
      </w:r>
    </w:p>
    <w:p w:rsidR="00000000" w:rsidDel="00000000" w:rsidP="00000000" w:rsidRDefault="00000000" w:rsidRPr="00000000" w14:paraId="0000001C">
      <w:pPr>
        <w:spacing w:after="240" w:before="240" w:lineRule="auto"/>
        <w:rPr/>
      </w:pPr>
      <w:r w:rsidDel="00000000" w:rsidR="00000000" w:rsidRPr="00000000">
        <w:rPr>
          <w:rtl w:val="0"/>
        </w:rPr>
        <w:t xml:space="preserve">At the end of the day, happy employees are the foundation of a thriving company. Poor leadership often results in high turnover, low morale, and decreased performance. On the other hand, good leaders motivate and inspire their teams to reach their full potential. This creates a positive work culture that supports professional growth.</w:t>
      </w:r>
    </w:p>
    <w:p w:rsidR="00000000" w:rsidDel="00000000" w:rsidP="00000000" w:rsidRDefault="00000000" w:rsidRPr="00000000" w14:paraId="0000001D">
      <w:pPr>
        <w:spacing w:after="240" w:before="240" w:lineRule="auto"/>
        <w:rPr/>
      </w:pPr>
      <w:r w:rsidDel="00000000" w:rsidR="00000000" w:rsidRPr="00000000">
        <w:rPr>
          <w:rtl w:val="0"/>
        </w:rPr>
        <w:t xml:space="preserve">According to a recent survey, 62% of employees say they are more likely to stay at a company with strong leadership. This clearly shows that investing in leadership development can significantly improve employee retention and reduce recruitment costs.</w:t>
      </w:r>
    </w:p>
    <w:p w:rsidR="00000000" w:rsidDel="00000000" w:rsidP="00000000" w:rsidRDefault="00000000" w:rsidRPr="00000000" w14:paraId="0000001E">
      <w:pPr>
        <w:pStyle w:val="Heading3"/>
        <w:keepNext w:val="0"/>
        <w:keepLines w:val="0"/>
        <w:spacing w:before="280" w:lineRule="auto"/>
        <w:rPr>
          <w:b w:val="1"/>
          <w:bCs w:val="1"/>
          <w:color w:val="000000"/>
          <w:sz w:val="26"/>
          <w:szCs w:val="26"/>
        </w:rPr>
      </w:pPr>
      <w:bookmarkStart w:colFirst="0" w:colLast="0" w:name="_wxnrep3744ll" w:id="6"/>
      <w:bookmarkEnd w:id="6"/>
      <w:r w:rsidDel="00000000" w:rsidR="00000000" w:rsidRPr="00000000">
        <w:rPr>
          <w:b w:val="1"/>
          <w:bCs w:val="1"/>
          <w:color w:val="000000"/>
          <w:sz w:val="26"/>
          <w:szCs w:val="26"/>
          <w:rtl w:val="0"/>
        </w:rPr>
        <w:t xml:space="preserve">The Role of Leadership in Crisis Management</w:t>
      </w:r>
    </w:p>
    <w:p w:rsidR="00000000" w:rsidDel="00000000" w:rsidP="00000000" w:rsidRDefault="00000000" w:rsidRPr="00000000" w14:paraId="0000001F">
      <w:pPr>
        <w:spacing w:after="240" w:before="240" w:lineRule="auto"/>
        <w:rPr/>
      </w:pPr>
      <w:r w:rsidDel="00000000" w:rsidR="00000000" w:rsidRPr="00000000">
        <w:rPr>
          <w:rtl w:val="0"/>
        </w:rPr>
        <w:t xml:space="preserve">Leaders play a vital role in navigating uncertain times. During periods of crisis, strong leadership provides stability, guidance, and confidence. Whether it’s an economic downturn, a public relations challenge, or internal restructuring, leadership is essential for managing risk and making timely decisions.</w:t>
      </w:r>
    </w:p>
    <w:p w:rsidR="00000000" w:rsidDel="00000000" w:rsidP="00000000" w:rsidRDefault="00000000" w:rsidRPr="00000000" w14:paraId="00000020">
      <w:pPr>
        <w:spacing w:after="240" w:before="240" w:lineRule="auto"/>
        <w:rPr/>
      </w:pPr>
      <w:r w:rsidDel="00000000" w:rsidR="00000000" w:rsidRPr="00000000">
        <w:rPr>
          <w:rtl w:val="0"/>
        </w:rPr>
        <w:t xml:space="preserve">By remaining calm and collected under pressure, leaders can help teams stay focused and motivated. This might involve communicating frequently, setting realistic expectations, and demonstrating empathy. These actions are essential for maintaining trust and morale during times of uncertainty.</w:t>
      </w:r>
    </w:p>
    <w:p w:rsidR="00000000" w:rsidDel="00000000" w:rsidP="00000000" w:rsidRDefault="00000000" w:rsidRPr="00000000" w14:paraId="00000021">
      <w:pPr>
        <w:pStyle w:val="Heading3"/>
        <w:keepNext w:val="0"/>
        <w:keepLines w:val="0"/>
        <w:spacing w:before="280" w:lineRule="auto"/>
        <w:rPr>
          <w:b w:val="1"/>
          <w:bCs w:val="1"/>
          <w:color w:val="000000"/>
          <w:sz w:val="26"/>
          <w:szCs w:val="26"/>
        </w:rPr>
      </w:pPr>
      <w:bookmarkStart w:colFirst="0" w:colLast="0" w:name="_2mklwc94brex" w:id="7"/>
      <w:bookmarkEnd w:id="7"/>
      <w:r w:rsidDel="00000000" w:rsidR="00000000" w:rsidRPr="00000000">
        <w:rPr>
          <w:b w:val="1"/>
          <w:bCs w:val="1"/>
          <w:color w:val="000000"/>
          <w:sz w:val="26"/>
          <w:szCs w:val="26"/>
          <w:rtl w:val="0"/>
        </w:rPr>
        <w:t xml:space="preserve">Conclusion: Leadership Is the Cornerstone of Business Success</w:t>
      </w:r>
    </w:p>
    <w:p w:rsidR="00000000" w:rsidDel="00000000" w:rsidP="00000000" w:rsidRDefault="00000000" w:rsidRPr="00000000" w14:paraId="00000022">
      <w:pPr>
        <w:spacing w:after="240" w:before="240" w:lineRule="auto"/>
        <w:rPr/>
      </w:pPr>
      <w:r w:rsidDel="00000000" w:rsidR="00000000" w:rsidRPr="00000000">
        <w:rPr>
          <w:rtl w:val="0"/>
        </w:rPr>
        <w:t xml:space="preserve">In conclusion, good leadership is not just a nice-to-have—it is a must-have for any organization looking to thrive in today’s competitive environment. From improving employee engagement to fostering innovation and managing crises, leadership impacts every aspect of a business.</w:t>
      </w:r>
    </w:p>
    <w:p w:rsidR="00000000" w:rsidDel="00000000" w:rsidP="00000000" w:rsidRDefault="00000000" w:rsidRPr="00000000" w14:paraId="00000023">
      <w:pPr>
        <w:spacing w:after="240" w:before="240" w:lineRule="auto"/>
        <w:rPr/>
      </w:pPr>
      <w:r w:rsidDel="00000000" w:rsidR="00000000" w:rsidRPr="00000000">
        <w:rPr>
          <w:rtl w:val="0"/>
        </w:rPr>
        <w:t xml:space="preserve">Ultimately, companies that prioritize strong leadership are more likely to achieve sustainable growth, build loyal teams, and stay ahead of industry trends. Therefore, it is highly recommended that businesses invest in leadership development programs and provide ongoing support for current and future leaders.</w:t>
      </w:r>
    </w:p>
    <w:p w:rsidR="00000000" w:rsidDel="00000000" w:rsidP="00000000" w:rsidRDefault="00000000" w:rsidRPr="00000000" w14:paraId="00000024">
      <w:pPr>
        <w:spacing w:after="240" w:before="240" w:lineRule="auto"/>
        <w:rPr/>
      </w:pPr>
      <w:r w:rsidDel="00000000" w:rsidR="00000000" w:rsidRPr="00000000">
        <w:rPr>
          <w:rtl w:val="0"/>
        </w:rPr>
        <w:t xml:space="preserve">At the end of the day, leadership matters—now more than ever.</w:t>
      </w:r>
    </w:p>
    <w:p w:rsidR="00000000" w:rsidDel="00000000" w:rsidP="00000000" w:rsidRDefault="00000000" w:rsidRPr="00000000" w14:paraId="00000025">
      <w:pPr>
        <w:spacing w:after="240" w:before="240" w:lineRule="auto"/>
        <w:jc w:val="center"/>
        <w:rPr/>
      </w:pPr>
      <w:r w:rsidDel="00000000" w:rsidR="00000000" w:rsidRPr="00000000">
        <w:rPr/>
        <w:drawing>
          <wp:inline distB="114300" distT="114300" distL="114300" distR="114300">
            <wp:extent cx="1905000" cy="2143125"/>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905000" cy="2143125"/>
                    </a:xfrm>
                    <a:prstGeom prst="rect"/>
                    <a:ln/>
                  </pic:spPr>
                </pic:pic>
              </a:graphicData>
            </a:graphic>
          </wp:inline>
        </w:drawing>
      </w:r>
      <w:r w:rsidDel="00000000" w:rsidR="00000000" w:rsidRPr="00000000">
        <w:rPr>
          <w:rtl w:val="0"/>
        </w:rPr>
      </w:r>
    </w:p>
    <w:sectPr>
      <w:headerReference r:id="rId10" w:type="default"/>
      <w:headerReference r:id="rId11" w:type="first"/>
      <w:footerReference r:id="rId12"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spacing w:after="240" w:before="240" w:lineRule="auto"/>
      <w:jc w:val="cente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spacing w:after="240" w:before="240" w:lineRule="auto"/>
      <w:jc w:val="center"/>
      <w:rPr/>
    </w:pPr>
    <w:r w:rsidDel="00000000" w:rsidR="00000000" w:rsidRPr="00000000">
      <w:rPr>
        <w:color w:val="434343"/>
        <w:sz w:val="20"/>
        <w:szCs w:val="20"/>
        <w:rtl w:val="0"/>
      </w:rPr>
      <w:t xml:space="preserve">Leah McClellan | </w:t>
    </w:r>
    <w:hyperlink r:id="rId1">
      <w:r w:rsidDel="00000000" w:rsidR="00000000" w:rsidRPr="00000000">
        <w:rPr>
          <w:color w:val="434343"/>
          <w:sz w:val="20"/>
          <w:szCs w:val="20"/>
          <w:rtl w:val="0"/>
        </w:rPr>
        <w:t xml:space="preserve">RadicalKlarity.com</w:t>
      </w:r>
    </w:hyperlink>
    <w:r w:rsidDel="00000000" w:rsidR="00000000" w:rsidRPr="00000000">
      <w:rPr>
        <w:color w:val="434343"/>
        <w:sz w:val="20"/>
        <w:szCs w:val="20"/>
        <w:rtl w:val="0"/>
      </w:rPr>
      <w:t xml:space="preserve">                                                                    </w:t>
    </w:r>
    <w:r w:rsidDel="00000000" w:rsidR="00000000" w:rsidRPr="00000000">
      <w:rPr>
        <w:i w:val="1"/>
        <w:iCs w:val="1"/>
        <w:color w:val="434343"/>
        <w:sz w:val="20"/>
        <w:szCs w:val="20"/>
        <w:rtl w:val="0"/>
      </w:rPr>
      <w:t xml:space="preserve">Operation De-Robotify</w:t>
    </w:r>
    <w:r w:rsidDel="00000000" w:rsidR="00000000" w:rsidRPr="00000000">
      <w:pict>
        <v:rect style="width:0.0pt;height:1.5pt" o:hr="t" o:hrstd="t" o:hralign="center" fillcolor="#A0A0A0" stroked="f"/>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yperlink" Target="https://copyleaks.com/ai-content-detector" TargetMode="External"/><Relationship Id="rId7" Type="http://schemas.openxmlformats.org/officeDocument/2006/relationships/hyperlink" Target="https://www.grammarly.com/ai-detector" TargetMode="External"/><Relationship Id="rId8" Type="http://schemas.openxmlformats.org/officeDocument/2006/relationships/hyperlink" Target="https://gptzero.me/"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radicalklarit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